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31" w:rsidRDefault="00755131" w:rsidP="00755131">
      <w:pPr>
        <w:pStyle w:val="a3"/>
        <w:rPr>
          <w:szCs w:val="28"/>
        </w:rPr>
      </w:pPr>
      <w:r>
        <w:rPr>
          <w:noProof/>
        </w:rPr>
        <w:drawing>
          <wp:anchor distT="0" distB="0" distL="114300" distR="114300" simplePos="0" relativeHeight="251658240" behindDoc="0" locked="0" layoutInCell="1" allowOverlap="1">
            <wp:simplePos x="0" y="0"/>
            <wp:positionH relativeFrom="column">
              <wp:posOffset>2625090</wp:posOffset>
            </wp:positionH>
            <wp:positionV relativeFrom="paragraph">
              <wp:posOffset>118110</wp:posOffset>
            </wp:positionV>
            <wp:extent cx="628650" cy="657225"/>
            <wp:effectExtent l="19050" t="0" r="0" b="0"/>
            <wp:wrapTopAndBottom/>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628650" cy="657225"/>
                    </a:xfrm>
                    <a:prstGeom prst="rect">
                      <a:avLst/>
                    </a:prstGeom>
                    <a:noFill/>
                  </pic:spPr>
                </pic:pic>
              </a:graphicData>
            </a:graphic>
          </wp:anchor>
        </w:drawing>
      </w:r>
    </w:p>
    <w:p w:rsidR="00755131" w:rsidRDefault="00755131" w:rsidP="00755131">
      <w:pPr>
        <w:pStyle w:val="a3"/>
        <w:rPr>
          <w:szCs w:val="28"/>
        </w:rPr>
      </w:pPr>
      <w:r>
        <w:rPr>
          <w:szCs w:val="28"/>
        </w:rPr>
        <w:t>Дзержинский сельский Совет депутатов</w:t>
      </w:r>
    </w:p>
    <w:p w:rsidR="00755131" w:rsidRDefault="00755131" w:rsidP="00755131">
      <w:pPr>
        <w:pStyle w:val="a5"/>
        <w:rPr>
          <w:sz w:val="28"/>
          <w:szCs w:val="28"/>
        </w:rPr>
      </w:pPr>
      <w:r>
        <w:rPr>
          <w:sz w:val="28"/>
          <w:szCs w:val="28"/>
        </w:rPr>
        <w:t>Дзержинского района Красноярского края</w:t>
      </w:r>
    </w:p>
    <w:p w:rsidR="00755131" w:rsidRDefault="00836610" w:rsidP="00755131">
      <w:pPr>
        <w:pStyle w:val="3"/>
        <w:jc w:val="center"/>
        <w:rPr>
          <w:color w:val="auto"/>
          <w:sz w:val="36"/>
          <w:szCs w:val="36"/>
        </w:rPr>
      </w:pPr>
      <w:r>
        <w:rPr>
          <w:color w:val="auto"/>
          <w:sz w:val="36"/>
          <w:szCs w:val="36"/>
        </w:rPr>
        <w:t xml:space="preserve">РЕШЕНИЕ </w:t>
      </w:r>
    </w:p>
    <w:p w:rsidR="00755131" w:rsidRDefault="00755131" w:rsidP="00755131">
      <w:pPr>
        <w:rPr>
          <w:sz w:val="28"/>
          <w:szCs w:val="28"/>
        </w:rPr>
      </w:pPr>
      <w:r>
        <w:rPr>
          <w:sz w:val="28"/>
          <w:szCs w:val="28"/>
        </w:rPr>
        <w:t xml:space="preserve">                                        с. Дзержинское</w:t>
      </w:r>
    </w:p>
    <w:p w:rsidR="00755131" w:rsidRDefault="00755131" w:rsidP="00755131">
      <w:pPr>
        <w:rPr>
          <w:b/>
          <w:sz w:val="28"/>
          <w:szCs w:val="28"/>
        </w:rPr>
      </w:pPr>
    </w:p>
    <w:p w:rsidR="00755131" w:rsidRDefault="003357AE" w:rsidP="00755131">
      <w:pPr>
        <w:pStyle w:val="ConsTitle"/>
        <w:widowControl/>
        <w:tabs>
          <w:tab w:val="left" w:pos="7050"/>
        </w:tabs>
        <w:ind w:right="0"/>
        <w:rPr>
          <w:rFonts w:ascii="Times New Roman" w:hAnsi="Times New Roman"/>
          <w:b w:val="0"/>
          <w:sz w:val="28"/>
          <w:szCs w:val="28"/>
        </w:rPr>
      </w:pPr>
      <w:r>
        <w:rPr>
          <w:rFonts w:ascii="Times New Roman" w:hAnsi="Times New Roman"/>
          <w:b w:val="0"/>
          <w:sz w:val="28"/>
          <w:szCs w:val="28"/>
        </w:rPr>
        <w:t>01.03.2018</w:t>
      </w:r>
      <w:r w:rsidR="00755131">
        <w:rPr>
          <w:rFonts w:ascii="Times New Roman" w:hAnsi="Times New Roman"/>
          <w:b w:val="0"/>
          <w:sz w:val="28"/>
          <w:szCs w:val="28"/>
        </w:rPr>
        <w:t xml:space="preserve">                                                                   </w:t>
      </w:r>
      <w:r>
        <w:rPr>
          <w:rFonts w:ascii="Times New Roman" w:hAnsi="Times New Roman"/>
          <w:b w:val="0"/>
          <w:sz w:val="28"/>
          <w:szCs w:val="28"/>
        </w:rPr>
        <w:t xml:space="preserve">                               </w:t>
      </w:r>
      <w:r w:rsidR="00755131">
        <w:rPr>
          <w:rFonts w:ascii="Times New Roman" w:hAnsi="Times New Roman"/>
          <w:b w:val="0"/>
          <w:sz w:val="28"/>
          <w:szCs w:val="28"/>
        </w:rPr>
        <w:t>№</w:t>
      </w:r>
      <w:r>
        <w:rPr>
          <w:rFonts w:ascii="Times New Roman" w:hAnsi="Times New Roman"/>
          <w:b w:val="0"/>
          <w:sz w:val="28"/>
          <w:szCs w:val="28"/>
        </w:rPr>
        <w:t>16-101</w:t>
      </w:r>
      <w:r w:rsidR="00755131">
        <w:rPr>
          <w:rFonts w:ascii="Times New Roman" w:hAnsi="Times New Roman"/>
          <w:b w:val="0"/>
          <w:sz w:val="28"/>
          <w:szCs w:val="28"/>
        </w:rPr>
        <w:t>р</w:t>
      </w:r>
    </w:p>
    <w:p w:rsidR="00755131" w:rsidRDefault="00755131" w:rsidP="00755131">
      <w:pPr>
        <w:pStyle w:val="a7"/>
        <w:rPr>
          <w:rFonts w:ascii="Times New Roman" w:hAnsi="Times New Roman"/>
          <w:color w:val="FF0000"/>
          <w:sz w:val="28"/>
          <w:szCs w:val="28"/>
        </w:rPr>
      </w:pPr>
    </w:p>
    <w:p w:rsidR="00755131" w:rsidRDefault="00755131" w:rsidP="00755131">
      <w:pPr>
        <w:pStyle w:val="a7"/>
        <w:rPr>
          <w:rFonts w:ascii="Times New Roman" w:hAnsi="Times New Roman"/>
          <w:sz w:val="28"/>
          <w:szCs w:val="28"/>
        </w:rPr>
      </w:pPr>
      <w:r>
        <w:rPr>
          <w:rFonts w:ascii="Times New Roman" w:hAnsi="Times New Roman"/>
          <w:sz w:val="28"/>
          <w:szCs w:val="28"/>
        </w:rPr>
        <w:t>О</w:t>
      </w:r>
      <w:r w:rsidR="00BF4A0E">
        <w:rPr>
          <w:rFonts w:ascii="Times New Roman" w:hAnsi="Times New Roman"/>
          <w:sz w:val="28"/>
          <w:szCs w:val="28"/>
        </w:rPr>
        <w:t xml:space="preserve"> внесении изменений </w:t>
      </w:r>
    </w:p>
    <w:p w:rsidR="00755131" w:rsidRDefault="00755131" w:rsidP="00BA599B">
      <w:pPr>
        <w:pStyle w:val="a7"/>
        <w:rPr>
          <w:rFonts w:ascii="Times New Roman" w:hAnsi="Times New Roman"/>
          <w:sz w:val="28"/>
          <w:szCs w:val="28"/>
        </w:rPr>
      </w:pPr>
      <w:r>
        <w:rPr>
          <w:rFonts w:ascii="Times New Roman" w:hAnsi="Times New Roman"/>
          <w:sz w:val="28"/>
          <w:szCs w:val="28"/>
        </w:rPr>
        <w:t>в Устав Дзержинского сельсовета</w:t>
      </w:r>
    </w:p>
    <w:p w:rsidR="00755131" w:rsidRDefault="00755131" w:rsidP="00755131">
      <w:pPr>
        <w:rPr>
          <w:sz w:val="28"/>
          <w:szCs w:val="28"/>
        </w:rPr>
      </w:pPr>
      <w:r>
        <w:rPr>
          <w:sz w:val="28"/>
          <w:szCs w:val="28"/>
        </w:rPr>
        <w:t xml:space="preserve">      В соответствии с Федеральным законом от 06.10.2003 года №131-ФЗ  «Об общих принципах организации местного самоуправления в Российской Федерации, на основании ст.22 Устава муниципального образования Дзержинского сельсовета, Дзержинский сельский Совет депутатов РЕШИЛ: </w:t>
      </w:r>
    </w:p>
    <w:p w:rsidR="00755131" w:rsidRDefault="00420245" w:rsidP="00420245">
      <w:pPr>
        <w:pStyle w:val="a7"/>
        <w:ind w:left="360"/>
        <w:jc w:val="both"/>
        <w:rPr>
          <w:rFonts w:ascii="Times New Roman" w:hAnsi="Times New Roman"/>
          <w:sz w:val="28"/>
          <w:szCs w:val="28"/>
        </w:rPr>
      </w:pPr>
      <w:r>
        <w:rPr>
          <w:rFonts w:ascii="Times New Roman" w:hAnsi="Times New Roman"/>
          <w:sz w:val="28"/>
          <w:szCs w:val="28"/>
        </w:rPr>
        <w:t>1.</w:t>
      </w:r>
      <w:r w:rsidR="00755131">
        <w:rPr>
          <w:rFonts w:ascii="Times New Roman" w:hAnsi="Times New Roman"/>
          <w:sz w:val="28"/>
          <w:szCs w:val="28"/>
        </w:rPr>
        <w:t>Внести в Устав</w:t>
      </w:r>
      <w:r w:rsidR="00AE028B">
        <w:rPr>
          <w:rFonts w:ascii="Times New Roman" w:hAnsi="Times New Roman"/>
          <w:sz w:val="28"/>
          <w:szCs w:val="28"/>
        </w:rPr>
        <w:t xml:space="preserve"> Дзержинского сельсовета </w:t>
      </w:r>
      <w:r w:rsidR="00755131">
        <w:rPr>
          <w:rFonts w:ascii="Times New Roman" w:hAnsi="Times New Roman"/>
          <w:sz w:val="28"/>
          <w:szCs w:val="28"/>
        </w:rPr>
        <w:t xml:space="preserve"> следующие изменения:</w:t>
      </w:r>
    </w:p>
    <w:p w:rsidR="00430157" w:rsidRDefault="00430157" w:rsidP="00420245">
      <w:pPr>
        <w:pStyle w:val="a7"/>
        <w:ind w:left="360"/>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rsidR="00535B11">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1.1.</w:t>
      </w:r>
      <w:r w:rsidRPr="00430157">
        <w:rPr>
          <w:rFonts w:ascii="Times New Roman" w:hAnsi="Times New Roman"/>
          <w:sz w:val="28"/>
          <w:szCs w:val="28"/>
        </w:rPr>
        <w:t xml:space="preserve">  п.9 </w:t>
      </w:r>
      <w:r w:rsidR="00513313">
        <w:rPr>
          <w:rFonts w:ascii="Times New Roman" w:hAnsi="Times New Roman"/>
          <w:sz w:val="28"/>
          <w:szCs w:val="28"/>
        </w:rPr>
        <w:t xml:space="preserve">ч. 1 </w:t>
      </w:r>
      <w:r w:rsidRPr="00430157">
        <w:rPr>
          <w:rFonts w:ascii="Times New Roman" w:hAnsi="Times New Roman"/>
          <w:sz w:val="28"/>
          <w:szCs w:val="28"/>
        </w:rPr>
        <w:t>ст.7 Устава изложить в новой редакции «</w:t>
      </w:r>
      <w:r w:rsidRPr="00430157">
        <w:rPr>
          <w:rFonts w:ascii="Times New Roman" w:hAnsi="Times New Roman"/>
          <w:color w:val="000000"/>
          <w:sz w:val="28"/>
          <w:szCs w:val="28"/>
          <w:shd w:val="clear" w:color="auto" w:fill="FFFFFF"/>
        </w:rPr>
        <w:t>утверждение правил бла</w:t>
      </w:r>
      <w:r w:rsidR="0090340D">
        <w:rPr>
          <w:rFonts w:ascii="Times New Roman" w:hAnsi="Times New Roman"/>
          <w:color w:val="000000"/>
          <w:sz w:val="28"/>
          <w:szCs w:val="28"/>
          <w:shd w:val="clear" w:color="auto" w:fill="FFFFFF"/>
        </w:rPr>
        <w:t>гоустройства территории сельсовета</w:t>
      </w:r>
      <w:r w:rsidRPr="00430157">
        <w:rPr>
          <w:rFonts w:ascii="Times New Roman" w:hAnsi="Times New Roman"/>
          <w:color w:val="000000"/>
          <w:sz w:val="28"/>
          <w:szCs w:val="28"/>
          <w:shd w:val="clear" w:color="auto" w:fill="FFFFFF"/>
        </w:rPr>
        <w:t>, осуществление контроля за их соблюдением, организация благ</w:t>
      </w:r>
      <w:r w:rsidR="0090340D">
        <w:rPr>
          <w:rFonts w:ascii="Times New Roman" w:hAnsi="Times New Roman"/>
          <w:color w:val="000000"/>
          <w:sz w:val="28"/>
          <w:szCs w:val="28"/>
          <w:shd w:val="clear" w:color="auto" w:fill="FFFFFF"/>
        </w:rPr>
        <w:t>оустройства территории сельсовета</w:t>
      </w:r>
      <w:r w:rsidRPr="00430157">
        <w:rPr>
          <w:rFonts w:ascii="Times New Roman" w:hAnsi="Times New Roman"/>
          <w:color w:val="000000"/>
          <w:sz w:val="28"/>
          <w:szCs w:val="28"/>
          <w:shd w:val="clear" w:color="auto" w:fill="FFFFFF"/>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w:t>
      </w:r>
      <w:r w:rsidR="0090340D">
        <w:rPr>
          <w:rFonts w:ascii="Times New Roman" w:hAnsi="Times New Roman"/>
          <w:color w:val="000000"/>
          <w:sz w:val="28"/>
          <w:szCs w:val="28"/>
          <w:shd w:val="clear" w:color="auto" w:fill="FFFFFF"/>
        </w:rPr>
        <w:t>цах населенных пунктов сельсовета</w:t>
      </w:r>
      <w:r w:rsidRPr="00430157">
        <w:rPr>
          <w:rFonts w:ascii="Times New Roman" w:hAnsi="Times New Roman"/>
          <w:color w:val="000000"/>
          <w:sz w:val="28"/>
          <w:szCs w:val="28"/>
          <w:shd w:val="clear" w:color="auto" w:fill="FFFFFF"/>
        </w:rPr>
        <w:t>»;</w:t>
      </w:r>
      <w:proofErr w:type="gramEnd"/>
    </w:p>
    <w:p w:rsidR="00430157" w:rsidRDefault="00430157" w:rsidP="00430157">
      <w:pPr>
        <w:pStyle w:val="a7"/>
        <w:ind w:left="360"/>
        <w:jc w:val="both"/>
        <w:rPr>
          <w:rFonts w:ascii="Times New Roman" w:hAnsi="Times New Roman"/>
          <w:sz w:val="28"/>
          <w:szCs w:val="28"/>
        </w:rPr>
      </w:pPr>
      <w:r>
        <w:rPr>
          <w:rFonts w:ascii="Times New Roman" w:hAnsi="Times New Roman"/>
          <w:sz w:val="28"/>
          <w:szCs w:val="28"/>
        </w:rPr>
        <w:t xml:space="preserve">          - п.19</w:t>
      </w:r>
      <w:r w:rsidR="00513313">
        <w:rPr>
          <w:rFonts w:ascii="Times New Roman" w:hAnsi="Times New Roman"/>
          <w:sz w:val="28"/>
          <w:szCs w:val="28"/>
        </w:rPr>
        <w:t xml:space="preserve"> ч.1</w:t>
      </w:r>
      <w:r>
        <w:rPr>
          <w:rFonts w:ascii="Times New Roman" w:hAnsi="Times New Roman"/>
          <w:sz w:val="28"/>
          <w:szCs w:val="28"/>
        </w:rPr>
        <w:t xml:space="preserve"> ст.7 Устава</w:t>
      </w:r>
      <w:r w:rsidR="00BA599B">
        <w:rPr>
          <w:rFonts w:ascii="Times New Roman" w:hAnsi="Times New Roman"/>
          <w:sz w:val="28"/>
          <w:szCs w:val="28"/>
        </w:rPr>
        <w:t xml:space="preserve"> признать утратившим силу;</w:t>
      </w:r>
    </w:p>
    <w:p w:rsidR="00BA599B" w:rsidRPr="00430157" w:rsidRDefault="00BA599B" w:rsidP="00430157">
      <w:pPr>
        <w:pStyle w:val="a7"/>
        <w:ind w:left="360"/>
        <w:jc w:val="both"/>
        <w:rPr>
          <w:rFonts w:ascii="Times New Roman" w:hAnsi="Times New Roman"/>
          <w:sz w:val="28"/>
          <w:szCs w:val="28"/>
        </w:rPr>
      </w:pPr>
      <w:r>
        <w:rPr>
          <w:rFonts w:ascii="Times New Roman" w:hAnsi="Times New Roman"/>
          <w:sz w:val="28"/>
          <w:szCs w:val="28"/>
        </w:rPr>
        <w:t xml:space="preserve">          - п.13</w:t>
      </w:r>
      <w:r w:rsidR="006437CA">
        <w:rPr>
          <w:rFonts w:ascii="Times New Roman" w:hAnsi="Times New Roman"/>
          <w:sz w:val="28"/>
          <w:szCs w:val="28"/>
        </w:rPr>
        <w:t xml:space="preserve"> ч.1 </w:t>
      </w:r>
      <w:r>
        <w:rPr>
          <w:rFonts w:ascii="Times New Roman" w:hAnsi="Times New Roman"/>
          <w:sz w:val="28"/>
          <w:szCs w:val="28"/>
        </w:rPr>
        <w:t>ст.7.1 Устава признать утратившим силу.</w:t>
      </w:r>
    </w:p>
    <w:p w:rsidR="00755131" w:rsidRDefault="001F5B44" w:rsidP="00BF4A0E">
      <w:pPr>
        <w:pStyle w:val="ConsPlusNormal"/>
        <w:ind w:left="284"/>
        <w:jc w:val="both"/>
        <w:rPr>
          <w:rFonts w:ascii="Times New Roman" w:hAnsi="Times New Roman" w:cs="Times New Roman"/>
          <w:sz w:val="28"/>
          <w:szCs w:val="28"/>
          <w:shd w:val="clear" w:color="auto" w:fill="FFFFFF"/>
        </w:rPr>
      </w:pPr>
      <w:r w:rsidRPr="00430157">
        <w:rPr>
          <w:rFonts w:ascii="Times New Roman" w:hAnsi="Times New Roman" w:cs="Times New Roman"/>
          <w:sz w:val="28"/>
          <w:szCs w:val="28"/>
        </w:rPr>
        <w:t xml:space="preserve">   </w:t>
      </w:r>
      <w:r w:rsidR="00535B11">
        <w:rPr>
          <w:rFonts w:ascii="Times New Roman" w:hAnsi="Times New Roman" w:cs="Times New Roman"/>
          <w:sz w:val="28"/>
          <w:szCs w:val="28"/>
        </w:rPr>
        <w:t xml:space="preserve">   </w:t>
      </w:r>
      <w:r w:rsidRPr="00430157">
        <w:rPr>
          <w:rFonts w:ascii="Times New Roman" w:hAnsi="Times New Roman" w:cs="Times New Roman"/>
          <w:sz w:val="28"/>
          <w:szCs w:val="28"/>
        </w:rPr>
        <w:t xml:space="preserve"> </w:t>
      </w:r>
      <w:proofErr w:type="gramStart"/>
      <w:r w:rsidR="003D765A" w:rsidRPr="00430157">
        <w:rPr>
          <w:rFonts w:ascii="Times New Roman" w:hAnsi="Times New Roman" w:cs="Times New Roman"/>
          <w:sz w:val="28"/>
          <w:szCs w:val="28"/>
        </w:rPr>
        <w:t>1.2</w:t>
      </w:r>
      <w:r w:rsidR="00DE6962" w:rsidRPr="00430157">
        <w:rPr>
          <w:rFonts w:ascii="Times New Roman" w:hAnsi="Times New Roman" w:cs="Times New Roman"/>
          <w:sz w:val="28"/>
          <w:szCs w:val="28"/>
        </w:rPr>
        <w:t xml:space="preserve"> </w:t>
      </w:r>
      <w:r w:rsidR="003D765A" w:rsidRPr="00430157">
        <w:rPr>
          <w:rFonts w:ascii="Times New Roman" w:hAnsi="Times New Roman" w:cs="Times New Roman"/>
          <w:sz w:val="28"/>
          <w:szCs w:val="28"/>
        </w:rPr>
        <w:t>п</w:t>
      </w:r>
      <w:r w:rsidR="00850318" w:rsidRPr="00430157">
        <w:rPr>
          <w:rFonts w:ascii="Times New Roman" w:hAnsi="Times New Roman" w:cs="Times New Roman"/>
          <w:sz w:val="28"/>
          <w:szCs w:val="28"/>
        </w:rPr>
        <w:t>.7 ст</w:t>
      </w:r>
      <w:r w:rsidR="00850318" w:rsidRPr="00850318">
        <w:rPr>
          <w:rFonts w:ascii="Times New Roman" w:hAnsi="Times New Roman" w:cs="Times New Roman"/>
          <w:sz w:val="28"/>
          <w:szCs w:val="28"/>
        </w:rPr>
        <w:t xml:space="preserve">.12 </w:t>
      </w:r>
      <w:r w:rsidR="00430157">
        <w:rPr>
          <w:rFonts w:ascii="Times New Roman" w:hAnsi="Times New Roman" w:cs="Times New Roman"/>
          <w:sz w:val="28"/>
          <w:szCs w:val="28"/>
        </w:rPr>
        <w:t xml:space="preserve">Устава </w:t>
      </w:r>
      <w:r w:rsidR="00850318" w:rsidRPr="00850318">
        <w:rPr>
          <w:rFonts w:ascii="Times New Roman" w:hAnsi="Times New Roman" w:cs="Times New Roman"/>
          <w:sz w:val="28"/>
          <w:szCs w:val="28"/>
        </w:rPr>
        <w:t>изложить в новой редакции «</w:t>
      </w:r>
      <w:r w:rsidR="00850318">
        <w:rPr>
          <w:rFonts w:ascii="Times New Roman" w:hAnsi="Times New Roman" w:cs="Times New Roman"/>
          <w:sz w:val="28"/>
          <w:szCs w:val="28"/>
          <w:shd w:val="clear" w:color="auto" w:fill="FFFFFF"/>
        </w:rPr>
        <w:t>Глава сельсовета</w:t>
      </w:r>
      <w:r w:rsidR="00850318" w:rsidRPr="00850318">
        <w:rPr>
          <w:rFonts w:ascii="Times New Roman" w:hAnsi="Times New Roman" w:cs="Times New Roman"/>
          <w:sz w:val="28"/>
          <w:szCs w:val="28"/>
          <w:shd w:val="clear" w:color="auto" w:fill="FFFFFF"/>
        </w:rPr>
        <w:t xml:space="preserve"> должен соблюдать ограничения, запреты, исполнять обязанности, которые установлены Федеральным</w:t>
      </w:r>
      <w:r w:rsidR="00850318" w:rsidRPr="00850318">
        <w:rPr>
          <w:rStyle w:val="apple-converted-space"/>
          <w:rFonts w:ascii="Times New Roman" w:hAnsi="Times New Roman" w:cs="Times New Roman"/>
          <w:sz w:val="28"/>
          <w:szCs w:val="28"/>
          <w:shd w:val="clear" w:color="auto" w:fill="FFFFFF"/>
        </w:rPr>
        <w:t> </w:t>
      </w:r>
      <w:hyperlink r:id="rId6" w:history="1">
        <w:r w:rsidR="00850318" w:rsidRPr="00850318">
          <w:rPr>
            <w:rStyle w:val="aa"/>
            <w:rFonts w:ascii="Times New Roman" w:hAnsi="Times New Roman" w:cs="Times New Roman"/>
            <w:color w:val="auto"/>
            <w:sz w:val="28"/>
            <w:szCs w:val="28"/>
            <w:u w:val="none"/>
            <w:shd w:val="clear" w:color="auto" w:fill="FFFFFF"/>
          </w:rPr>
          <w:t>законом</w:t>
        </w:r>
      </w:hyperlink>
      <w:r w:rsidR="00850318" w:rsidRPr="00850318">
        <w:rPr>
          <w:rStyle w:val="apple-converted-space"/>
          <w:rFonts w:ascii="Times New Roman" w:hAnsi="Times New Roman" w:cs="Times New Roman"/>
          <w:sz w:val="28"/>
          <w:szCs w:val="28"/>
          <w:shd w:val="clear" w:color="auto" w:fill="FFFFFF"/>
        </w:rPr>
        <w:t> </w:t>
      </w:r>
      <w:r w:rsidR="00850318" w:rsidRPr="00850318">
        <w:rPr>
          <w:rFonts w:ascii="Times New Roman" w:hAnsi="Times New Roman" w:cs="Times New Roman"/>
          <w:sz w:val="28"/>
          <w:szCs w:val="28"/>
          <w:shd w:val="clear" w:color="auto" w:fill="FFFFFF"/>
        </w:rPr>
        <w:t>от 25 декабря 2008 года N 273-ФЗ "О противодействии коррупции", Федеральным</w:t>
      </w:r>
      <w:r w:rsidR="00850318" w:rsidRPr="00850318">
        <w:rPr>
          <w:rStyle w:val="apple-converted-space"/>
          <w:rFonts w:ascii="Times New Roman" w:hAnsi="Times New Roman" w:cs="Times New Roman"/>
          <w:sz w:val="28"/>
          <w:szCs w:val="28"/>
          <w:shd w:val="clear" w:color="auto" w:fill="FFFFFF"/>
        </w:rPr>
        <w:t> </w:t>
      </w:r>
      <w:hyperlink r:id="rId7" w:history="1">
        <w:r w:rsidR="00850318" w:rsidRPr="00850318">
          <w:rPr>
            <w:rStyle w:val="aa"/>
            <w:rFonts w:ascii="Times New Roman" w:hAnsi="Times New Roman" w:cs="Times New Roman"/>
            <w:color w:val="auto"/>
            <w:sz w:val="28"/>
            <w:szCs w:val="28"/>
            <w:u w:val="none"/>
            <w:shd w:val="clear" w:color="auto" w:fill="FFFFFF"/>
          </w:rPr>
          <w:t>законом</w:t>
        </w:r>
      </w:hyperlink>
      <w:r w:rsidR="00850318" w:rsidRPr="00850318">
        <w:rPr>
          <w:rStyle w:val="apple-converted-space"/>
          <w:rFonts w:ascii="Times New Roman" w:hAnsi="Times New Roman" w:cs="Times New Roman"/>
          <w:sz w:val="28"/>
          <w:szCs w:val="28"/>
          <w:shd w:val="clear" w:color="auto" w:fill="FFFFFF"/>
        </w:rPr>
        <w:t> </w:t>
      </w:r>
      <w:r w:rsidR="00850318" w:rsidRPr="00850318">
        <w:rPr>
          <w:rFonts w:ascii="Times New Roman" w:hAnsi="Times New Roman" w:cs="Times New Roman"/>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00850318" w:rsidRPr="00850318">
        <w:rPr>
          <w:rStyle w:val="apple-converted-space"/>
          <w:rFonts w:ascii="Times New Roman" w:hAnsi="Times New Roman" w:cs="Times New Roman"/>
          <w:sz w:val="28"/>
          <w:szCs w:val="28"/>
          <w:shd w:val="clear" w:color="auto" w:fill="FFFFFF"/>
        </w:rPr>
        <w:t> </w:t>
      </w:r>
      <w:hyperlink r:id="rId8" w:history="1">
        <w:r w:rsidR="00850318" w:rsidRPr="00850318">
          <w:rPr>
            <w:rStyle w:val="aa"/>
            <w:rFonts w:ascii="Times New Roman" w:hAnsi="Times New Roman" w:cs="Times New Roman"/>
            <w:color w:val="auto"/>
            <w:sz w:val="28"/>
            <w:szCs w:val="28"/>
            <w:u w:val="none"/>
            <w:shd w:val="clear" w:color="auto" w:fill="FFFFFF"/>
          </w:rPr>
          <w:t>законом</w:t>
        </w:r>
      </w:hyperlink>
      <w:r w:rsidR="00850318" w:rsidRPr="00850318">
        <w:rPr>
          <w:rStyle w:val="apple-converted-space"/>
          <w:rFonts w:ascii="Times New Roman" w:hAnsi="Times New Roman" w:cs="Times New Roman"/>
          <w:sz w:val="28"/>
          <w:szCs w:val="28"/>
          <w:shd w:val="clear" w:color="auto" w:fill="FFFFFF"/>
        </w:rPr>
        <w:t> </w:t>
      </w:r>
      <w:r w:rsidR="00850318" w:rsidRPr="00850318">
        <w:rPr>
          <w:rFonts w:ascii="Times New Roman" w:hAnsi="Times New Roman" w:cs="Times New Roman"/>
          <w:sz w:val="28"/>
          <w:szCs w:val="28"/>
          <w:shd w:val="clear" w:color="auto" w:fill="FFFFFF"/>
        </w:rPr>
        <w:t>от 7 мая</w:t>
      </w:r>
      <w:proofErr w:type="gramEnd"/>
      <w:r w:rsidR="00850318" w:rsidRPr="00850318">
        <w:rPr>
          <w:rFonts w:ascii="Times New Roman" w:hAnsi="Times New Roman" w:cs="Times New Roman"/>
          <w:sz w:val="28"/>
          <w:szCs w:val="28"/>
          <w:shd w:val="clear" w:color="auto" w:fill="FFFFFF"/>
        </w:rPr>
        <w:t xml:space="preserve">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90340D">
        <w:rPr>
          <w:rFonts w:ascii="Times New Roman" w:hAnsi="Times New Roman" w:cs="Times New Roman"/>
          <w:sz w:val="28"/>
          <w:szCs w:val="28"/>
          <w:shd w:val="clear" w:color="auto" w:fill="FFFFFF"/>
        </w:rPr>
        <w:t>ыми финансовыми инструментами"».</w:t>
      </w:r>
    </w:p>
    <w:p w:rsidR="0046318A" w:rsidRDefault="00535B11" w:rsidP="00BF4A0E">
      <w:pPr>
        <w:pStyle w:val="ConsPlusNormal"/>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6318A">
        <w:rPr>
          <w:rFonts w:ascii="Times New Roman" w:hAnsi="Times New Roman" w:cs="Times New Roman"/>
          <w:sz w:val="28"/>
          <w:szCs w:val="28"/>
          <w:shd w:val="clear" w:color="auto" w:fill="FFFFFF"/>
        </w:rPr>
        <w:t>1.3. п.4 ст</w:t>
      </w:r>
      <w:r w:rsidR="00AC5499">
        <w:rPr>
          <w:rFonts w:ascii="Times New Roman" w:hAnsi="Times New Roman" w:cs="Times New Roman"/>
          <w:sz w:val="28"/>
          <w:szCs w:val="28"/>
          <w:shd w:val="clear" w:color="auto" w:fill="FFFFFF"/>
        </w:rPr>
        <w:t>.</w:t>
      </w:r>
      <w:r w:rsidR="0046318A">
        <w:rPr>
          <w:rFonts w:ascii="Times New Roman" w:hAnsi="Times New Roman" w:cs="Times New Roman"/>
          <w:sz w:val="28"/>
          <w:szCs w:val="28"/>
          <w:shd w:val="clear" w:color="auto" w:fill="FFFFFF"/>
        </w:rPr>
        <w:t>22</w:t>
      </w:r>
      <w:r w:rsidR="00212F85">
        <w:rPr>
          <w:rFonts w:ascii="Times New Roman" w:hAnsi="Times New Roman" w:cs="Times New Roman"/>
          <w:sz w:val="28"/>
          <w:szCs w:val="28"/>
          <w:shd w:val="clear" w:color="auto" w:fill="FFFFFF"/>
        </w:rPr>
        <w:t xml:space="preserve"> Устава </w:t>
      </w:r>
      <w:r w:rsidR="00105637">
        <w:rPr>
          <w:rFonts w:ascii="Times New Roman" w:hAnsi="Times New Roman" w:cs="Times New Roman"/>
          <w:sz w:val="28"/>
          <w:szCs w:val="28"/>
          <w:shd w:val="clear" w:color="auto" w:fill="FFFFFF"/>
        </w:rPr>
        <w:t xml:space="preserve"> изложить в новой редакции «утверждение стратегии социально-экономического развития сельсовета»;</w:t>
      </w:r>
    </w:p>
    <w:p w:rsidR="0035223E" w:rsidRDefault="00535B11" w:rsidP="00BF4A0E">
      <w:pPr>
        <w:pStyle w:val="ConsPlusNormal"/>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12F8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35223E">
        <w:rPr>
          <w:rFonts w:ascii="Times New Roman" w:hAnsi="Times New Roman" w:cs="Times New Roman"/>
          <w:sz w:val="28"/>
          <w:szCs w:val="28"/>
          <w:shd w:val="clear" w:color="auto" w:fill="FFFFFF"/>
        </w:rPr>
        <w:t>1.4 дополнить ст.22 п.13 следующего содержания «</w:t>
      </w:r>
      <w:r w:rsidR="00F01DD6">
        <w:rPr>
          <w:rFonts w:ascii="Times New Roman" w:hAnsi="Times New Roman" w:cs="Times New Roman"/>
          <w:sz w:val="28"/>
          <w:szCs w:val="28"/>
          <w:shd w:val="clear" w:color="auto" w:fill="FFFFFF"/>
        </w:rPr>
        <w:t>утверждение правил благоустройства территории сельсовета»;</w:t>
      </w:r>
    </w:p>
    <w:p w:rsidR="0046318A" w:rsidRDefault="00535B11" w:rsidP="00BF4A0E">
      <w:pPr>
        <w:pStyle w:val="ConsPlusNormal"/>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F01DD6">
        <w:rPr>
          <w:rFonts w:ascii="Times New Roman" w:hAnsi="Times New Roman" w:cs="Times New Roman"/>
          <w:sz w:val="28"/>
          <w:szCs w:val="28"/>
          <w:shd w:val="clear" w:color="auto" w:fill="FFFFFF"/>
        </w:rPr>
        <w:t>1.5</w:t>
      </w:r>
      <w:r w:rsidR="0046318A">
        <w:rPr>
          <w:rFonts w:ascii="Times New Roman" w:hAnsi="Times New Roman" w:cs="Times New Roman"/>
          <w:sz w:val="28"/>
          <w:szCs w:val="28"/>
          <w:shd w:val="clear" w:color="auto" w:fill="FFFFFF"/>
        </w:rPr>
        <w:t>. п.3 ч.1 ст.31 Устава признать утратившим силу;</w:t>
      </w:r>
    </w:p>
    <w:p w:rsidR="0046318A" w:rsidRPr="00334578" w:rsidRDefault="00F01DD6" w:rsidP="00535B11">
      <w:pPr>
        <w:ind w:firstLine="567"/>
        <w:rPr>
          <w:color w:val="333333"/>
          <w:sz w:val="28"/>
          <w:szCs w:val="28"/>
          <w:shd w:val="clear" w:color="auto" w:fill="FFFFFF"/>
        </w:rPr>
      </w:pPr>
      <w:proofErr w:type="gramStart"/>
      <w:r w:rsidRPr="00334578">
        <w:rPr>
          <w:sz w:val="28"/>
          <w:szCs w:val="28"/>
          <w:shd w:val="clear" w:color="auto" w:fill="FFFFFF"/>
        </w:rPr>
        <w:t xml:space="preserve">1.6 в п.3 </w:t>
      </w:r>
      <w:r w:rsidR="005C3818" w:rsidRPr="00334578">
        <w:rPr>
          <w:sz w:val="28"/>
          <w:szCs w:val="28"/>
          <w:shd w:val="clear" w:color="auto" w:fill="FFFFFF"/>
        </w:rPr>
        <w:t>ч.2 ст.38 Устава изложить в новой редакции</w:t>
      </w:r>
      <w:r w:rsidRPr="00334578">
        <w:rPr>
          <w:sz w:val="28"/>
          <w:szCs w:val="28"/>
          <w:shd w:val="clear" w:color="auto" w:fill="FFFFFF"/>
        </w:rPr>
        <w:t xml:space="preserve"> </w:t>
      </w:r>
      <w:r w:rsidR="00513BC3" w:rsidRPr="00334578">
        <w:rPr>
          <w:sz w:val="28"/>
          <w:szCs w:val="28"/>
          <w:shd w:val="clear" w:color="auto" w:fill="FFFFFF"/>
        </w:rPr>
        <w:t>«</w:t>
      </w:r>
      <w:r w:rsidRPr="00334578">
        <w:rPr>
          <w:sz w:val="28"/>
          <w:szCs w:val="28"/>
          <w:shd w:val="clear" w:color="auto" w:fill="FFFFFF"/>
        </w:rPr>
        <w:t xml:space="preserve">проекты </w:t>
      </w:r>
      <w:r w:rsidR="005C3818" w:rsidRPr="00334578">
        <w:rPr>
          <w:sz w:val="28"/>
          <w:szCs w:val="28"/>
          <w:shd w:val="clear" w:color="auto" w:fill="FFFFFF"/>
        </w:rPr>
        <w:t>стратегии социально-экономического развития сельсовета</w:t>
      </w:r>
      <w:r w:rsidR="005C3818" w:rsidRPr="00334578">
        <w:rPr>
          <w:sz w:val="28"/>
          <w:szCs w:val="28"/>
        </w:rPr>
        <w:t>,</w:t>
      </w:r>
      <w:r w:rsidR="005C3818" w:rsidRPr="00334578">
        <w:rPr>
          <w:color w:val="333333"/>
          <w:sz w:val="28"/>
          <w:szCs w:val="28"/>
          <w:shd w:val="clear" w:color="auto" w:fill="FFFFFF"/>
        </w:rPr>
        <w:t xml:space="preserve">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w:t>
      </w:r>
      <w:proofErr w:type="gramEnd"/>
      <w:r w:rsidR="005C3818" w:rsidRPr="00334578">
        <w:rPr>
          <w:color w:val="333333"/>
          <w:sz w:val="28"/>
          <w:szCs w:val="28"/>
          <w:shd w:val="clear" w:color="auto" w:fill="FFFFFF"/>
        </w:rPr>
        <w:t xml:space="preserve">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535B11" w:rsidRPr="00334578">
        <w:rPr>
          <w:color w:val="333333"/>
          <w:sz w:val="28"/>
          <w:szCs w:val="28"/>
          <w:shd w:val="clear" w:color="auto" w:fill="FFFFFF"/>
        </w:rPr>
        <w:t>;</w:t>
      </w:r>
    </w:p>
    <w:p w:rsidR="000E7DBC" w:rsidRPr="00CD6601" w:rsidRDefault="001F5B44" w:rsidP="000E7DBC">
      <w:pPr>
        <w:autoSpaceDE w:val="0"/>
        <w:autoSpaceDN w:val="0"/>
        <w:adjustRightInd w:val="0"/>
        <w:ind w:firstLine="567"/>
        <w:outlineLvl w:val="1"/>
        <w:rPr>
          <w:b/>
          <w:sz w:val="28"/>
          <w:szCs w:val="28"/>
        </w:rPr>
      </w:pPr>
      <w:r>
        <w:rPr>
          <w:sz w:val="28"/>
          <w:szCs w:val="28"/>
          <w:shd w:val="clear" w:color="auto" w:fill="FFFFFF"/>
        </w:rPr>
        <w:t>1.</w:t>
      </w:r>
      <w:r w:rsidR="00535B11">
        <w:rPr>
          <w:sz w:val="28"/>
          <w:szCs w:val="28"/>
          <w:shd w:val="clear" w:color="auto" w:fill="FFFFFF"/>
        </w:rPr>
        <w:t>7</w:t>
      </w:r>
      <w:r w:rsidR="000E7DBC">
        <w:rPr>
          <w:sz w:val="28"/>
          <w:szCs w:val="28"/>
          <w:shd w:val="clear" w:color="auto" w:fill="FFFFFF"/>
        </w:rPr>
        <w:t xml:space="preserve">. </w:t>
      </w:r>
      <w:r w:rsidR="000E7DBC" w:rsidRPr="000E7DBC">
        <w:rPr>
          <w:bCs/>
          <w:sz w:val="28"/>
          <w:szCs w:val="28"/>
        </w:rPr>
        <w:t xml:space="preserve">Статью 57.1. </w:t>
      </w:r>
      <w:r w:rsidR="00430157">
        <w:rPr>
          <w:bCs/>
          <w:sz w:val="28"/>
          <w:szCs w:val="28"/>
        </w:rPr>
        <w:t>Устава «</w:t>
      </w:r>
      <w:r w:rsidR="000E7DBC" w:rsidRPr="000E7DBC">
        <w:rPr>
          <w:bCs/>
          <w:sz w:val="28"/>
          <w:szCs w:val="28"/>
        </w:rPr>
        <w:t>Пенсионное обеспечение лиц, замещающих муниципальные должности на постоянной основе</w:t>
      </w:r>
      <w:r w:rsidR="00430157">
        <w:rPr>
          <w:bCs/>
          <w:sz w:val="28"/>
          <w:szCs w:val="28"/>
        </w:rPr>
        <w:t>»</w:t>
      </w:r>
      <w:r w:rsidR="000E7DBC" w:rsidRPr="000E7DBC">
        <w:rPr>
          <w:bCs/>
          <w:sz w:val="28"/>
          <w:szCs w:val="28"/>
        </w:rPr>
        <w:t xml:space="preserve"> </w:t>
      </w:r>
      <w:r w:rsidR="000E7DBC" w:rsidRPr="000E7DBC">
        <w:rPr>
          <w:sz w:val="28"/>
          <w:szCs w:val="28"/>
        </w:rPr>
        <w:t>изложить в новой редакции</w:t>
      </w:r>
      <w:r w:rsidR="00672F91">
        <w:rPr>
          <w:sz w:val="28"/>
          <w:szCs w:val="28"/>
        </w:rPr>
        <w:t>:</w:t>
      </w:r>
    </w:p>
    <w:p w:rsidR="000E7DBC" w:rsidRPr="00CD6601" w:rsidRDefault="00672F91" w:rsidP="000E7DBC">
      <w:pPr>
        <w:tabs>
          <w:tab w:val="left" w:pos="708"/>
        </w:tabs>
        <w:ind w:firstLine="567"/>
        <w:rPr>
          <w:sz w:val="28"/>
          <w:szCs w:val="28"/>
        </w:rPr>
      </w:pPr>
      <w:r>
        <w:rPr>
          <w:sz w:val="28"/>
          <w:szCs w:val="28"/>
        </w:rPr>
        <w:t>«</w:t>
      </w:r>
      <w:r w:rsidR="000E7DBC" w:rsidRPr="00CD6601">
        <w:rPr>
          <w:sz w:val="28"/>
          <w:szCs w:val="28"/>
        </w:rPr>
        <w:t xml:space="preserve">1. </w:t>
      </w:r>
      <w:proofErr w:type="gramStart"/>
      <w:r w:rsidR="000E7DBC" w:rsidRPr="00CD6601">
        <w:rPr>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000E7DBC" w:rsidRPr="00CD6601">
        <w:rPr>
          <w:sz w:val="28"/>
          <w:szCs w:val="28"/>
        </w:rPr>
        <w:t xml:space="preserve"> </w:t>
      </w:r>
      <w:proofErr w:type="gramStart"/>
      <w:r w:rsidR="000E7DBC" w:rsidRPr="00CD6601">
        <w:rPr>
          <w:sz w:val="28"/>
          <w:szCs w:val="28"/>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0E7DBC" w:rsidRPr="00CD6601" w:rsidRDefault="000E7DBC" w:rsidP="000E7DBC">
      <w:pPr>
        <w:tabs>
          <w:tab w:val="left" w:pos="708"/>
        </w:tabs>
        <w:ind w:firstLine="567"/>
        <w:rPr>
          <w:sz w:val="28"/>
          <w:szCs w:val="28"/>
        </w:rPr>
      </w:pPr>
      <w:r w:rsidRPr="00CD6601">
        <w:rPr>
          <w:sz w:val="28"/>
          <w:szCs w:val="28"/>
        </w:rPr>
        <w:t xml:space="preserve">2. Перечень оснований, по которым право на пенсию за  выслугу лет не устанавливается, определяется пунктом 2 ст.8 Закона края. </w:t>
      </w:r>
    </w:p>
    <w:p w:rsidR="000E7DBC" w:rsidRPr="00CD6601" w:rsidRDefault="000E7DBC" w:rsidP="000E7DBC">
      <w:pPr>
        <w:tabs>
          <w:tab w:val="left" w:pos="708"/>
        </w:tabs>
        <w:ind w:firstLine="567"/>
        <w:rPr>
          <w:sz w:val="28"/>
          <w:szCs w:val="28"/>
        </w:rPr>
      </w:pPr>
      <w:r w:rsidRPr="00CD6601">
        <w:rPr>
          <w:sz w:val="28"/>
          <w:szCs w:val="28"/>
        </w:rPr>
        <w:t xml:space="preserve">3. </w:t>
      </w:r>
      <w:proofErr w:type="gramStart"/>
      <w:r w:rsidRPr="00CD6601">
        <w:rPr>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CD6601">
        <w:rPr>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D6601">
        <w:rPr>
          <w:sz w:val="28"/>
          <w:szCs w:val="28"/>
        </w:rPr>
        <w:t xml:space="preserve">Размер пенсии за выслугу лет увеличивается на четыре процента ежемесячного денежного вознаграждения за каждый последующий </w:t>
      </w:r>
      <w:r w:rsidRPr="00CD6601">
        <w:rPr>
          <w:sz w:val="28"/>
          <w:szCs w:val="28"/>
        </w:rPr>
        <w:lastRenderedPageBreak/>
        <w:t>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D6601">
        <w:rPr>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E7DBC" w:rsidRPr="00CD6601" w:rsidRDefault="000E7DBC" w:rsidP="000E7DBC">
      <w:pPr>
        <w:tabs>
          <w:tab w:val="left" w:pos="708"/>
        </w:tabs>
        <w:ind w:firstLine="567"/>
        <w:rPr>
          <w:sz w:val="28"/>
          <w:szCs w:val="28"/>
        </w:rPr>
      </w:pPr>
      <w:r w:rsidRPr="00CD6601">
        <w:rPr>
          <w:sz w:val="28"/>
          <w:szCs w:val="28"/>
        </w:rPr>
        <w:t>3.1</w:t>
      </w:r>
      <w:proofErr w:type="gramStart"/>
      <w:r w:rsidRPr="00CD6601">
        <w:rPr>
          <w:sz w:val="28"/>
          <w:szCs w:val="28"/>
        </w:rPr>
        <w:t xml:space="preserve"> П</w:t>
      </w:r>
      <w:proofErr w:type="gramEnd"/>
      <w:r w:rsidRPr="00CD6601">
        <w:rPr>
          <w:sz w:val="28"/>
          <w:szCs w:val="28"/>
        </w:rPr>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0E7DBC" w:rsidRPr="00CD6601" w:rsidRDefault="000E7DBC" w:rsidP="000E7DBC">
      <w:pPr>
        <w:tabs>
          <w:tab w:val="left" w:pos="708"/>
        </w:tabs>
        <w:ind w:firstLine="567"/>
        <w:rPr>
          <w:sz w:val="28"/>
          <w:szCs w:val="28"/>
        </w:rPr>
      </w:pPr>
      <w:r w:rsidRPr="00CD6601">
        <w:rPr>
          <w:sz w:val="28"/>
          <w:szCs w:val="28"/>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0E7DBC" w:rsidRPr="00CD6601" w:rsidRDefault="000E7DBC" w:rsidP="000E7DBC">
      <w:pPr>
        <w:tabs>
          <w:tab w:val="left" w:pos="708"/>
        </w:tabs>
        <w:ind w:firstLine="567"/>
        <w:rPr>
          <w:sz w:val="28"/>
          <w:szCs w:val="28"/>
        </w:rPr>
      </w:pPr>
      <w:r w:rsidRPr="00CD6601">
        <w:rPr>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E7DBC" w:rsidRPr="00CD6601" w:rsidRDefault="000E7DBC" w:rsidP="000E7DBC">
      <w:pPr>
        <w:tabs>
          <w:tab w:val="left" w:pos="708"/>
        </w:tabs>
        <w:ind w:firstLine="567"/>
        <w:rPr>
          <w:sz w:val="28"/>
          <w:szCs w:val="28"/>
        </w:rPr>
      </w:pPr>
      <w:r w:rsidRPr="00CD6601">
        <w:rPr>
          <w:sz w:val="28"/>
          <w:szCs w:val="28"/>
        </w:rPr>
        <w:t>6. Порядок назначения пенсии за выслугу лет устанавливается в соответствии с пунктом 6 статьи 8 Закона края.</w:t>
      </w:r>
    </w:p>
    <w:p w:rsidR="000E7DBC" w:rsidRPr="00CD6601" w:rsidRDefault="000E7DBC" w:rsidP="000E7DBC">
      <w:pPr>
        <w:tabs>
          <w:tab w:val="left" w:pos="708"/>
        </w:tabs>
        <w:ind w:firstLine="567"/>
        <w:rPr>
          <w:sz w:val="28"/>
          <w:szCs w:val="28"/>
        </w:rPr>
      </w:pPr>
      <w:r w:rsidRPr="00CD6601">
        <w:rPr>
          <w:sz w:val="28"/>
          <w:szCs w:val="28"/>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CD6601">
        <w:rPr>
          <w:sz w:val="28"/>
          <w:szCs w:val="28"/>
        </w:rPr>
        <w:t>службы</w:t>
      </w:r>
      <w:proofErr w:type="gramEnd"/>
      <w:r w:rsidRPr="00CD6601">
        <w:rPr>
          <w:sz w:val="28"/>
          <w:szCs w:val="28"/>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0E7DBC" w:rsidRPr="00CD6601" w:rsidRDefault="000E7DBC" w:rsidP="000E7DBC">
      <w:pPr>
        <w:tabs>
          <w:tab w:val="left" w:pos="708"/>
        </w:tabs>
        <w:ind w:firstLine="567"/>
        <w:rPr>
          <w:sz w:val="28"/>
          <w:szCs w:val="28"/>
        </w:rPr>
      </w:pPr>
      <w:r w:rsidRPr="00CD6601">
        <w:rPr>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E7DBC" w:rsidRPr="00672F91" w:rsidRDefault="000E7DBC" w:rsidP="000E7DBC">
      <w:pPr>
        <w:pStyle w:val="ConsPlusNormal"/>
        <w:tabs>
          <w:tab w:val="left" w:pos="708"/>
        </w:tabs>
        <w:ind w:firstLine="567"/>
        <w:jc w:val="both"/>
        <w:rPr>
          <w:rFonts w:ascii="Times New Roman" w:hAnsi="Times New Roman" w:cs="Times New Roman"/>
          <w:sz w:val="28"/>
          <w:szCs w:val="28"/>
        </w:rPr>
      </w:pPr>
      <w:r w:rsidRPr="00672F91">
        <w:rPr>
          <w:rFonts w:ascii="Times New Roman" w:hAnsi="Times New Roman" w:cs="Times New Roman"/>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E7DBC" w:rsidRPr="00672F91" w:rsidRDefault="000E7DBC" w:rsidP="000E7DBC">
      <w:pPr>
        <w:pStyle w:val="ConsPlusNormal"/>
        <w:tabs>
          <w:tab w:val="left" w:pos="708"/>
        </w:tabs>
        <w:ind w:firstLine="567"/>
        <w:jc w:val="both"/>
        <w:rPr>
          <w:rFonts w:ascii="Times New Roman" w:hAnsi="Times New Roman" w:cs="Times New Roman"/>
          <w:sz w:val="28"/>
          <w:szCs w:val="28"/>
        </w:rPr>
      </w:pPr>
      <w:r w:rsidRPr="00672F91">
        <w:rPr>
          <w:rFonts w:ascii="Times New Roman" w:hAnsi="Times New Roman" w:cs="Times New Roman"/>
          <w:sz w:val="28"/>
          <w:szCs w:val="28"/>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E7DBC" w:rsidRPr="00672F91" w:rsidRDefault="000E7DBC" w:rsidP="000E7DBC">
      <w:pPr>
        <w:pStyle w:val="ConsPlusNormal"/>
        <w:tabs>
          <w:tab w:val="left" w:pos="708"/>
        </w:tabs>
        <w:ind w:firstLine="567"/>
        <w:jc w:val="both"/>
        <w:rPr>
          <w:rFonts w:ascii="Times New Roman" w:hAnsi="Times New Roman" w:cs="Times New Roman"/>
          <w:sz w:val="28"/>
          <w:szCs w:val="28"/>
        </w:rPr>
      </w:pPr>
      <w:r w:rsidRPr="00672F91">
        <w:rPr>
          <w:rFonts w:ascii="Times New Roman" w:hAnsi="Times New Roman" w:cs="Times New Roman"/>
          <w:sz w:val="28"/>
          <w:szCs w:val="28"/>
        </w:rPr>
        <w:t>2) назначенных глав местных администраций - до 31 декабря 1996 года;</w:t>
      </w:r>
    </w:p>
    <w:p w:rsidR="000E7DBC" w:rsidRPr="00672F91" w:rsidRDefault="000E7DBC" w:rsidP="00672F91">
      <w:pPr>
        <w:pStyle w:val="a9"/>
        <w:tabs>
          <w:tab w:val="left" w:pos="1276"/>
        </w:tabs>
        <w:ind w:left="0" w:firstLine="567"/>
        <w:rPr>
          <w:sz w:val="28"/>
          <w:szCs w:val="28"/>
        </w:rPr>
      </w:pPr>
      <w:r w:rsidRPr="00672F91">
        <w:rPr>
          <w:sz w:val="28"/>
          <w:szCs w:val="28"/>
        </w:rPr>
        <w:t>3) выборных должностей в органах местного самоуправления - со 2 августа 1991 года</w:t>
      </w:r>
      <w:r w:rsidR="00672F91" w:rsidRPr="00672F91">
        <w:rPr>
          <w:sz w:val="28"/>
          <w:szCs w:val="28"/>
        </w:rPr>
        <w:t>.</w:t>
      </w:r>
    </w:p>
    <w:p w:rsidR="00755131" w:rsidRDefault="009D4143" w:rsidP="00755131">
      <w:pPr>
        <w:pStyle w:val="a7"/>
        <w:jc w:val="both"/>
        <w:rPr>
          <w:rFonts w:ascii="Times New Roman" w:hAnsi="Times New Roman"/>
          <w:sz w:val="28"/>
          <w:szCs w:val="28"/>
        </w:rPr>
      </w:pPr>
      <w:r>
        <w:rPr>
          <w:rFonts w:ascii="Times New Roman" w:hAnsi="Times New Roman"/>
          <w:sz w:val="28"/>
          <w:szCs w:val="28"/>
        </w:rPr>
        <w:t xml:space="preserve">      3</w:t>
      </w:r>
      <w:r w:rsidR="00755131">
        <w:rPr>
          <w:rFonts w:ascii="Times New Roman" w:hAnsi="Times New Roman"/>
          <w:sz w:val="28"/>
          <w:szCs w:val="28"/>
        </w:rPr>
        <w:t>. Опубликовать настоящее решение после его государственной регистрации в газете «</w:t>
      </w:r>
      <w:proofErr w:type="spellStart"/>
      <w:r w:rsidR="00755131">
        <w:rPr>
          <w:rFonts w:ascii="Times New Roman" w:hAnsi="Times New Roman"/>
          <w:sz w:val="28"/>
          <w:szCs w:val="28"/>
        </w:rPr>
        <w:t>Дзержинец</w:t>
      </w:r>
      <w:proofErr w:type="spellEnd"/>
      <w:r w:rsidR="00755131">
        <w:rPr>
          <w:rFonts w:ascii="Times New Roman" w:hAnsi="Times New Roman"/>
          <w:sz w:val="28"/>
          <w:szCs w:val="28"/>
        </w:rPr>
        <w:t>».</w:t>
      </w:r>
    </w:p>
    <w:p w:rsidR="00755131" w:rsidRDefault="009D4143" w:rsidP="00755131">
      <w:pPr>
        <w:pStyle w:val="a7"/>
        <w:jc w:val="both"/>
        <w:rPr>
          <w:rFonts w:ascii="Times New Roman" w:hAnsi="Times New Roman"/>
          <w:sz w:val="28"/>
          <w:szCs w:val="28"/>
        </w:rPr>
      </w:pPr>
      <w:r>
        <w:rPr>
          <w:rFonts w:ascii="Times New Roman" w:hAnsi="Times New Roman"/>
          <w:sz w:val="28"/>
          <w:szCs w:val="28"/>
        </w:rPr>
        <w:t xml:space="preserve">      4</w:t>
      </w:r>
      <w:r w:rsidR="00755131">
        <w:rPr>
          <w:rFonts w:ascii="Times New Roman" w:hAnsi="Times New Roman"/>
          <w:sz w:val="28"/>
          <w:szCs w:val="28"/>
        </w:rPr>
        <w:t>. Насто</w:t>
      </w:r>
      <w:r w:rsidR="0090340D">
        <w:rPr>
          <w:rFonts w:ascii="Times New Roman" w:hAnsi="Times New Roman"/>
          <w:sz w:val="28"/>
          <w:szCs w:val="28"/>
        </w:rPr>
        <w:t>ящее решение вступает в</w:t>
      </w:r>
      <w:r w:rsidR="00755131">
        <w:rPr>
          <w:rFonts w:ascii="Times New Roman" w:hAnsi="Times New Roman"/>
          <w:sz w:val="28"/>
          <w:szCs w:val="28"/>
        </w:rPr>
        <w:t xml:space="preserve"> силу в день,  следующий за днём его официального опубликования.</w:t>
      </w:r>
    </w:p>
    <w:p w:rsidR="00755131" w:rsidRDefault="009D4143" w:rsidP="00755131">
      <w:pPr>
        <w:pStyle w:val="a7"/>
        <w:jc w:val="both"/>
        <w:rPr>
          <w:rFonts w:ascii="Times New Roman" w:hAnsi="Times New Roman"/>
          <w:sz w:val="28"/>
          <w:szCs w:val="28"/>
        </w:rPr>
      </w:pPr>
      <w:r>
        <w:rPr>
          <w:rFonts w:ascii="Times New Roman" w:hAnsi="Times New Roman"/>
          <w:sz w:val="28"/>
          <w:szCs w:val="28"/>
        </w:rPr>
        <w:t xml:space="preserve">      5</w:t>
      </w:r>
      <w:r w:rsidR="00755131">
        <w:rPr>
          <w:rFonts w:ascii="Times New Roman" w:hAnsi="Times New Roman"/>
          <w:sz w:val="28"/>
          <w:szCs w:val="28"/>
        </w:rPr>
        <w:t xml:space="preserve">. </w:t>
      </w:r>
      <w:proofErr w:type="gramStart"/>
      <w:r w:rsidR="00755131">
        <w:rPr>
          <w:rFonts w:ascii="Times New Roman" w:hAnsi="Times New Roman"/>
          <w:sz w:val="28"/>
          <w:szCs w:val="28"/>
        </w:rPr>
        <w:t>Контроль за</w:t>
      </w:r>
      <w:proofErr w:type="gramEnd"/>
      <w:r w:rsidR="00755131">
        <w:rPr>
          <w:rFonts w:ascii="Times New Roman" w:hAnsi="Times New Roman"/>
          <w:sz w:val="28"/>
          <w:szCs w:val="28"/>
        </w:rPr>
        <w:t xml:space="preserve"> исполнением настоящего решения возложить на главу сельсовета А.И. Сонич.</w:t>
      </w:r>
    </w:p>
    <w:p w:rsidR="009D4143" w:rsidRDefault="009D4143" w:rsidP="00755131">
      <w:pPr>
        <w:pStyle w:val="a7"/>
        <w:jc w:val="both"/>
        <w:rPr>
          <w:rFonts w:ascii="Times New Roman" w:hAnsi="Times New Roman"/>
          <w:sz w:val="28"/>
          <w:szCs w:val="28"/>
        </w:rPr>
      </w:pPr>
    </w:p>
    <w:p w:rsidR="00755131" w:rsidRDefault="00755131" w:rsidP="00755131">
      <w:pPr>
        <w:pStyle w:val="a7"/>
        <w:rPr>
          <w:rFonts w:ascii="Times New Roman" w:hAnsi="Times New Roman"/>
          <w:sz w:val="28"/>
          <w:szCs w:val="28"/>
        </w:rPr>
      </w:pPr>
      <w:r>
        <w:rPr>
          <w:rFonts w:ascii="Times New Roman" w:hAnsi="Times New Roman"/>
          <w:sz w:val="28"/>
          <w:szCs w:val="28"/>
        </w:rPr>
        <w:t xml:space="preserve">Председатель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755131" w:rsidRDefault="00755131" w:rsidP="00755131">
      <w:pPr>
        <w:pStyle w:val="a7"/>
        <w:rPr>
          <w:rFonts w:ascii="Times New Roman" w:hAnsi="Times New Roman"/>
          <w:sz w:val="28"/>
          <w:szCs w:val="28"/>
        </w:rPr>
      </w:pPr>
      <w:r>
        <w:rPr>
          <w:rFonts w:ascii="Times New Roman" w:hAnsi="Times New Roman"/>
          <w:sz w:val="28"/>
          <w:szCs w:val="28"/>
        </w:rPr>
        <w:t>Совета депутатов                                                                                  Г.В. Зайцева</w:t>
      </w:r>
    </w:p>
    <w:p w:rsidR="00755131" w:rsidRDefault="00755131" w:rsidP="00755131">
      <w:pPr>
        <w:pStyle w:val="a7"/>
        <w:ind w:firstLine="720"/>
        <w:jc w:val="both"/>
        <w:rPr>
          <w:rFonts w:ascii="Times New Roman" w:hAnsi="Times New Roman"/>
          <w:sz w:val="28"/>
          <w:szCs w:val="28"/>
        </w:rPr>
      </w:pPr>
      <w:r>
        <w:rPr>
          <w:rFonts w:ascii="Times New Roman" w:hAnsi="Times New Roman"/>
          <w:sz w:val="28"/>
          <w:szCs w:val="28"/>
        </w:rPr>
        <w:t xml:space="preserve"> </w:t>
      </w:r>
    </w:p>
    <w:p w:rsidR="001F550C" w:rsidRPr="007855D5" w:rsidRDefault="00755131" w:rsidP="007855D5">
      <w:pPr>
        <w:pStyle w:val="a7"/>
        <w:jc w:val="both"/>
        <w:rPr>
          <w:rFonts w:ascii="Times New Roman" w:hAnsi="Times New Roman"/>
          <w:sz w:val="28"/>
          <w:szCs w:val="28"/>
        </w:rPr>
      </w:pPr>
      <w:r>
        <w:rPr>
          <w:rFonts w:ascii="Times New Roman" w:hAnsi="Times New Roman"/>
          <w:sz w:val="28"/>
          <w:szCs w:val="28"/>
        </w:rPr>
        <w:t xml:space="preserve">Глава  сельсовета                                                             </w:t>
      </w:r>
      <w:r w:rsidR="007855D5">
        <w:rPr>
          <w:rFonts w:ascii="Times New Roman" w:hAnsi="Times New Roman"/>
          <w:sz w:val="28"/>
          <w:szCs w:val="28"/>
        </w:rPr>
        <w:t xml:space="preserve">                      А.И. </w:t>
      </w:r>
      <w:proofErr w:type="spellStart"/>
      <w:r w:rsidR="007855D5">
        <w:rPr>
          <w:rFonts w:ascii="Times New Roman" w:hAnsi="Times New Roman"/>
          <w:sz w:val="28"/>
          <w:szCs w:val="28"/>
        </w:rPr>
        <w:t>Сонич</w:t>
      </w:r>
      <w:proofErr w:type="spellEnd"/>
    </w:p>
    <w:sectPr w:rsidR="001F550C" w:rsidRPr="007855D5" w:rsidSect="001F5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190D"/>
    <w:multiLevelType w:val="multilevel"/>
    <w:tmpl w:val="63308A1E"/>
    <w:lvl w:ilvl="0">
      <w:start w:val="6"/>
      <w:numFmt w:val="decimal"/>
      <w:lvlText w:val="%1"/>
      <w:lvlJc w:val="left"/>
      <w:pPr>
        <w:ind w:left="375" w:hanging="375"/>
      </w:pPr>
    </w:lvl>
    <w:lvl w:ilvl="1">
      <w:start w:val="1"/>
      <w:numFmt w:val="decimal"/>
      <w:lvlText w:val="%2)"/>
      <w:lvlJc w:val="left"/>
      <w:pPr>
        <w:ind w:left="812" w:hanging="375"/>
      </w:pPr>
      <w:rPr>
        <w:rFonts w:ascii="Times New Roman" w:eastAsia="Times New Roman" w:hAnsi="Times New Roman" w:cs="Times New Roman"/>
      </w:rPr>
    </w:lvl>
    <w:lvl w:ilvl="2">
      <w:start w:val="1"/>
      <w:numFmt w:val="decimal"/>
      <w:lvlText w:val="%1.%2.%3"/>
      <w:lvlJc w:val="left"/>
      <w:pPr>
        <w:ind w:left="1594" w:hanging="720"/>
      </w:pPr>
    </w:lvl>
    <w:lvl w:ilvl="3">
      <w:start w:val="1"/>
      <w:numFmt w:val="decimal"/>
      <w:lvlText w:val="%1.%2.%3.%4"/>
      <w:lvlJc w:val="left"/>
      <w:pPr>
        <w:ind w:left="2391" w:hanging="1080"/>
      </w:pPr>
    </w:lvl>
    <w:lvl w:ilvl="4">
      <w:start w:val="1"/>
      <w:numFmt w:val="decimal"/>
      <w:lvlText w:val="%1.%2.%3.%4.%5"/>
      <w:lvlJc w:val="left"/>
      <w:pPr>
        <w:ind w:left="2828" w:hanging="1080"/>
      </w:pPr>
    </w:lvl>
    <w:lvl w:ilvl="5">
      <w:start w:val="1"/>
      <w:numFmt w:val="decimal"/>
      <w:lvlText w:val="%1.%2.%3.%4.%5.%6"/>
      <w:lvlJc w:val="left"/>
      <w:pPr>
        <w:ind w:left="3625" w:hanging="1440"/>
      </w:pPr>
    </w:lvl>
    <w:lvl w:ilvl="6">
      <w:start w:val="1"/>
      <w:numFmt w:val="decimal"/>
      <w:lvlText w:val="%1.%2.%3.%4.%5.%6.%7"/>
      <w:lvlJc w:val="left"/>
      <w:pPr>
        <w:ind w:left="4062" w:hanging="1440"/>
      </w:pPr>
    </w:lvl>
    <w:lvl w:ilvl="7">
      <w:start w:val="1"/>
      <w:numFmt w:val="decimal"/>
      <w:lvlText w:val="%1.%2.%3.%4.%5.%6.%7.%8"/>
      <w:lvlJc w:val="left"/>
      <w:pPr>
        <w:ind w:left="4859" w:hanging="1800"/>
      </w:pPr>
    </w:lvl>
    <w:lvl w:ilvl="8">
      <w:start w:val="1"/>
      <w:numFmt w:val="decimal"/>
      <w:lvlText w:val="%1.%2.%3.%4.%5.%6.%7.%8.%9"/>
      <w:lvlJc w:val="left"/>
      <w:pPr>
        <w:ind w:left="5656" w:hanging="2160"/>
      </w:pPr>
    </w:lvl>
  </w:abstractNum>
  <w:abstractNum w:abstractNumId="1">
    <w:nsid w:val="13303F4C"/>
    <w:multiLevelType w:val="hybridMultilevel"/>
    <w:tmpl w:val="EAA435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364223"/>
    <w:multiLevelType w:val="multilevel"/>
    <w:tmpl w:val="E334EB02"/>
    <w:lvl w:ilvl="0">
      <w:start w:val="1"/>
      <w:numFmt w:val="decimal"/>
      <w:lvlText w:val="%1."/>
      <w:lvlJc w:val="left"/>
      <w:pPr>
        <w:ind w:left="525" w:hanging="525"/>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131"/>
    <w:rsid w:val="00012F23"/>
    <w:rsid w:val="00050689"/>
    <w:rsid w:val="00087384"/>
    <w:rsid w:val="00094332"/>
    <w:rsid w:val="000A6BBD"/>
    <w:rsid w:val="000B4161"/>
    <w:rsid w:val="000D431B"/>
    <w:rsid w:val="000D61C8"/>
    <w:rsid w:val="000E7DBC"/>
    <w:rsid w:val="00105637"/>
    <w:rsid w:val="0012138F"/>
    <w:rsid w:val="00132FB9"/>
    <w:rsid w:val="0013590D"/>
    <w:rsid w:val="001B4DA1"/>
    <w:rsid w:val="001B7E44"/>
    <w:rsid w:val="001D7AE6"/>
    <w:rsid w:val="001F550C"/>
    <w:rsid w:val="001F5B44"/>
    <w:rsid w:val="00212F85"/>
    <w:rsid w:val="0026669E"/>
    <w:rsid w:val="00270163"/>
    <w:rsid w:val="00286348"/>
    <w:rsid w:val="002D3E25"/>
    <w:rsid w:val="002D4F47"/>
    <w:rsid w:val="002F33C9"/>
    <w:rsid w:val="0030290A"/>
    <w:rsid w:val="00334578"/>
    <w:rsid w:val="003357AE"/>
    <w:rsid w:val="00346C30"/>
    <w:rsid w:val="0035223E"/>
    <w:rsid w:val="00380268"/>
    <w:rsid w:val="00381886"/>
    <w:rsid w:val="00383530"/>
    <w:rsid w:val="003A319C"/>
    <w:rsid w:val="003C438B"/>
    <w:rsid w:val="003C6D72"/>
    <w:rsid w:val="003D765A"/>
    <w:rsid w:val="003E68AA"/>
    <w:rsid w:val="003F17E0"/>
    <w:rsid w:val="00420245"/>
    <w:rsid w:val="00430157"/>
    <w:rsid w:val="00461183"/>
    <w:rsid w:val="0046318A"/>
    <w:rsid w:val="00497077"/>
    <w:rsid w:val="004A45F0"/>
    <w:rsid w:val="004F3F35"/>
    <w:rsid w:val="00513313"/>
    <w:rsid w:val="00513BC3"/>
    <w:rsid w:val="0052148E"/>
    <w:rsid w:val="00525679"/>
    <w:rsid w:val="00535B11"/>
    <w:rsid w:val="00571179"/>
    <w:rsid w:val="00574A36"/>
    <w:rsid w:val="00585F0E"/>
    <w:rsid w:val="005C3818"/>
    <w:rsid w:val="005D5FE0"/>
    <w:rsid w:val="005F62FB"/>
    <w:rsid w:val="006437CA"/>
    <w:rsid w:val="00672F91"/>
    <w:rsid w:val="0067702A"/>
    <w:rsid w:val="006D56B0"/>
    <w:rsid w:val="006F321A"/>
    <w:rsid w:val="00743978"/>
    <w:rsid w:val="00745BDB"/>
    <w:rsid w:val="00755131"/>
    <w:rsid w:val="00780D39"/>
    <w:rsid w:val="007855D5"/>
    <w:rsid w:val="007E7CE8"/>
    <w:rsid w:val="007F6CCA"/>
    <w:rsid w:val="00805D42"/>
    <w:rsid w:val="00816C33"/>
    <w:rsid w:val="008216CC"/>
    <w:rsid w:val="00836610"/>
    <w:rsid w:val="00850318"/>
    <w:rsid w:val="00890D1C"/>
    <w:rsid w:val="008B3D02"/>
    <w:rsid w:val="008E036F"/>
    <w:rsid w:val="008F3DE4"/>
    <w:rsid w:val="0090340D"/>
    <w:rsid w:val="009557BB"/>
    <w:rsid w:val="00975C83"/>
    <w:rsid w:val="009831B2"/>
    <w:rsid w:val="009848CB"/>
    <w:rsid w:val="009A01C2"/>
    <w:rsid w:val="009D4143"/>
    <w:rsid w:val="009D79B0"/>
    <w:rsid w:val="009F2156"/>
    <w:rsid w:val="00A41CBE"/>
    <w:rsid w:val="00A45106"/>
    <w:rsid w:val="00A72BBC"/>
    <w:rsid w:val="00AB67B3"/>
    <w:rsid w:val="00AC5499"/>
    <w:rsid w:val="00AD3175"/>
    <w:rsid w:val="00AE028B"/>
    <w:rsid w:val="00AE446D"/>
    <w:rsid w:val="00B00DA2"/>
    <w:rsid w:val="00B00DE5"/>
    <w:rsid w:val="00B075B8"/>
    <w:rsid w:val="00B37FE5"/>
    <w:rsid w:val="00B509C3"/>
    <w:rsid w:val="00B72372"/>
    <w:rsid w:val="00B91E9C"/>
    <w:rsid w:val="00BA599B"/>
    <w:rsid w:val="00BF4A0E"/>
    <w:rsid w:val="00BF75D4"/>
    <w:rsid w:val="00C16AA6"/>
    <w:rsid w:val="00C2106C"/>
    <w:rsid w:val="00C3008E"/>
    <w:rsid w:val="00C343DB"/>
    <w:rsid w:val="00C55ED3"/>
    <w:rsid w:val="00C74E57"/>
    <w:rsid w:val="00C847BD"/>
    <w:rsid w:val="00C84BFA"/>
    <w:rsid w:val="00C9102A"/>
    <w:rsid w:val="00CD6E7E"/>
    <w:rsid w:val="00D01212"/>
    <w:rsid w:val="00D01F37"/>
    <w:rsid w:val="00D24A7D"/>
    <w:rsid w:val="00D41066"/>
    <w:rsid w:val="00D71526"/>
    <w:rsid w:val="00DE6962"/>
    <w:rsid w:val="00E133D6"/>
    <w:rsid w:val="00E501FD"/>
    <w:rsid w:val="00E74E7F"/>
    <w:rsid w:val="00EB158A"/>
    <w:rsid w:val="00F01DD6"/>
    <w:rsid w:val="00F22A06"/>
    <w:rsid w:val="00F31F8E"/>
    <w:rsid w:val="00F41BAF"/>
    <w:rsid w:val="00F87CA6"/>
    <w:rsid w:val="00FD0901"/>
    <w:rsid w:val="00FE5638"/>
    <w:rsid w:val="00FE5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31"/>
    <w:pPr>
      <w:spacing w:after="0"/>
      <w:ind w:firstLine="709"/>
      <w:jc w:val="both"/>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755131"/>
    <w:pPr>
      <w:keepNext/>
      <w:keepLines/>
      <w:spacing w:before="200"/>
      <w:ind w:firstLine="0"/>
      <w:jc w:val="left"/>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55131"/>
    <w:rPr>
      <w:rFonts w:asciiTheme="majorHAnsi" w:eastAsiaTheme="majorEastAsia" w:hAnsiTheme="majorHAnsi" w:cstheme="majorBidi"/>
      <w:b/>
      <w:bCs/>
      <w:color w:val="4F81BD" w:themeColor="accent1"/>
      <w:sz w:val="24"/>
      <w:szCs w:val="24"/>
      <w:lang w:eastAsia="ru-RU"/>
    </w:rPr>
  </w:style>
  <w:style w:type="paragraph" w:styleId="2">
    <w:name w:val="List 2"/>
    <w:basedOn w:val="a"/>
    <w:semiHidden/>
    <w:unhideWhenUsed/>
    <w:rsid w:val="00755131"/>
    <w:pPr>
      <w:widowControl w:val="0"/>
      <w:autoSpaceDE w:val="0"/>
      <w:autoSpaceDN w:val="0"/>
      <w:adjustRightInd w:val="0"/>
      <w:ind w:left="566" w:hanging="283"/>
      <w:jc w:val="left"/>
    </w:pPr>
    <w:rPr>
      <w:rFonts w:ascii="Arial" w:hAnsi="Arial" w:cs="Arial"/>
      <w:sz w:val="20"/>
      <w:szCs w:val="20"/>
    </w:rPr>
  </w:style>
  <w:style w:type="paragraph" w:styleId="a3">
    <w:name w:val="Title"/>
    <w:basedOn w:val="a"/>
    <w:link w:val="a4"/>
    <w:qFormat/>
    <w:rsid w:val="00755131"/>
    <w:pPr>
      <w:ind w:firstLine="0"/>
      <w:jc w:val="center"/>
    </w:pPr>
    <w:rPr>
      <w:b/>
      <w:sz w:val="28"/>
      <w:szCs w:val="20"/>
    </w:rPr>
  </w:style>
  <w:style w:type="character" w:customStyle="1" w:styleId="a4">
    <w:name w:val="Название Знак"/>
    <w:basedOn w:val="a0"/>
    <w:link w:val="a3"/>
    <w:rsid w:val="00755131"/>
    <w:rPr>
      <w:rFonts w:ascii="Times New Roman" w:eastAsia="Times New Roman" w:hAnsi="Times New Roman" w:cs="Times New Roman"/>
      <w:b/>
      <w:sz w:val="28"/>
      <w:szCs w:val="20"/>
      <w:lang w:eastAsia="ru-RU"/>
    </w:rPr>
  </w:style>
  <w:style w:type="paragraph" w:styleId="a5">
    <w:name w:val="Subtitle"/>
    <w:basedOn w:val="a"/>
    <w:link w:val="a6"/>
    <w:qFormat/>
    <w:rsid w:val="00755131"/>
    <w:pPr>
      <w:ind w:firstLine="0"/>
      <w:jc w:val="center"/>
    </w:pPr>
    <w:rPr>
      <w:b/>
      <w:sz w:val="32"/>
      <w:szCs w:val="20"/>
    </w:rPr>
  </w:style>
  <w:style w:type="character" w:customStyle="1" w:styleId="a6">
    <w:name w:val="Подзаголовок Знак"/>
    <w:basedOn w:val="a0"/>
    <w:link w:val="a5"/>
    <w:rsid w:val="00755131"/>
    <w:rPr>
      <w:rFonts w:ascii="Times New Roman" w:eastAsia="Times New Roman" w:hAnsi="Times New Roman" w:cs="Times New Roman"/>
      <w:b/>
      <w:sz w:val="32"/>
      <w:szCs w:val="20"/>
      <w:lang w:eastAsia="ru-RU"/>
    </w:rPr>
  </w:style>
  <w:style w:type="paragraph" w:styleId="a7">
    <w:name w:val="Plain Text"/>
    <w:basedOn w:val="a"/>
    <w:link w:val="a8"/>
    <w:unhideWhenUsed/>
    <w:rsid w:val="00755131"/>
    <w:pPr>
      <w:ind w:firstLine="0"/>
      <w:jc w:val="left"/>
    </w:pPr>
    <w:rPr>
      <w:rFonts w:ascii="Courier New" w:hAnsi="Courier New"/>
      <w:sz w:val="20"/>
      <w:szCs w:val="20"/>
    </w:rPr>
  </w:style>
  <w:style w:type="character" w:customStyle="1" w:styleId="a8">
    <w:name w:val="Текст Знак"/>
    <w:basedOn w:val="a0"/>
    <w:link w:val="a7"/>
    <w:rsid w:val="00755131"/>
    <w:rPr>
      <w:rFonts w:ascii="Courier New" w:eastAsia="Times New Roman" w:hAnsi="Courier New" w:cs="Times New Roman"/>
      <w:sz w:val="20"/>
      <w:szCs w:val="20"/>
      <w:lang w:eastAsia="ru-RU"/>
    </w:rPr>
  </w:style>
  <w:style w:type="paragraph" w:styleId="a9">
    <w:name w:val="List Paragraph"/>
    <w:basedOn w:val="a"/>
    <w:uiPriority w:val="34"/>
    <w:qFormat/>
    <w:rsid w:val="00755131"/>
    <w:pPr>
      <w:ind w:left="720"/>
      <w:contextualSpacing/>
    </w:pPr>
  </w:style>
  <w:style w:type="paragraph" w:customStyle="1" w:styleId="ConsPlusNormal">
    <w:name w:val="ConsPlusNormal"/>
    <w:rsid w:val="00755131"/>
    <w:pPr>
      <w:autoSpaceDE w:val="0"/>
      <w:autoSpaceDN w:val="0"/>
      <w:adjustRightInd w:val="0"/>
      <w:spacing w:after="0"/>
    </w:pPr>
    <w:rPr>
      <w:rFonts w:ascii="Arial" w:eastAsia="Calibri" w:hAnsi="Arial" w:cs="Arial"/>
      <w:sz w:val="20"/>
      <w:szCs w:val="20"/>
    </w:rPr>
  </w:style>
  <w:style w:type="paragraph" w:customStyle="1" w:styleId="ConsTitle">
    <w:name w:val="ConsTitle"/>
    <w:rsid w:val="00755131"/>
    <w:pPr>
      <w:widowControl w:val="0"/>
      <w:autoSpaceDE w:val="0"/>
      <w:autoSpaceDN w:val="0"/>
      <w:adjustRightInd w:val="0"/>
      <w:spacing w:after="0"/>
      <w:ind w:right="19772"/>
    </w:pPr>
    <w:rPr>
      <w:rFonts w:ascii="Arial" w:eastAsia="Times New Roman" w:hAnsi="Arial" w:cs="Times New Roman"/>
      <w:b/>
      <w:sz w:val="16"/>
      <w:szCs w:val="20"/>
      <w:lang w:eastAsia="ru-RU"/>
    </w:rPr>
  </w:style>
  <w:style w:type="character" w:customStyle="1" w:styleId="apple-converted-space">
    <w:name w:val="apple-converted-space"/>
    <w:basedOn w:val="a0"/>
    <w:rsid w:val="00850318"/>
  </w:style>
  <w:style w:type="character" w:styleId="aa">
    <w:name w:val="Hyperlink"/>
    <w:basedOn w:val="a0"/>
    <w:uiPriority w:val="99"/>
    <w:semiHidden/>
    <w:unhideWhenUsed/>
    <w:rsid w:val="00850318"/>
    <w:rPr>
      <w:color w:val="0000FF"/>
      <w:u w:val="single"/>
    </w:rPr>
  </w:style>
</w:styles>
</file>

<file path=word/webSettings.xml><?xml version="1.0" encoding="utf-8"?>
<w:webSettings xmlns:r="http://schemas.openxmlformats.org/officeDocument/2006/relationships" xmlns:w="http://schemas.openxmlformats.org/wordprocessingml/2006/main">
  <w:divs>
    <w:div w:id="20553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5998/" TargetMode="External"/><Relationship Id="rId3" Type="http://schemas.openxmlformats.org/officeDocument/2006/relationships/settings" Target="settings.xml"/><Relationship Id="rId7" Type="http://schemas.openxmlformats.org/officeDocument/2006/relationships/hyperlink" Target="http://www.consultant.ru/document/cons_doc_LAW_138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295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1325</Words>
  <Characters>7555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home</cp:lastModifiedBy>
  <cp:revision>72</cp:revision>
  <cp:lastPrinted>2017-03-01T02:36:00Z</cp:lastPrinted>
  <dcterms:created xsi:type="dcterms:W3CDTF">2017-02-13T03:56:00Z</dcterms:created>
  <dcterms:modified xsi:type="dcterms:W3CDTF">2018-03-07T05:58:00Z</dcterms:modified>
</cp:coreProperties>
</file>